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6" w:line="360" w:lineRule="auto"/>
        <w:ind w:left="373" w:firstLine="0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b w:val="1"/>
          <w:bCs w:val="1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Informații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rtl w:val="0"/>
        </w:rPr>
        <w:t xml:space="preserve"> utile</w:t>
      </w:r>
    </w:p>
    <w:p w:rsidR="00000000" w:rsidDel="00000000" w:rsidP="00000000" w:rsidRDefault="00000000" w:rsidRPr="00000000" w14:paraId="00000003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Ordinul de deplasare (delegaţie) serveşte 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dispoziţie către persoana delegată să efectueze deplasarea pe teritoriul ţării;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pentru decontarea cheltuielilor efectuate;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pentru stabilirea diferenţelor de primit sau de restituit de titularul de avans;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- document justificativ de înregistrare în contabilitate.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6" w:line="360" w:lineRule="auto"/>
        <w:ind w:left="37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Ordinul de deplasare (delegaţie) se întocmeşte pentru fiecare deplasare, de către persoana care urmează a efectua deplasarea, precum şi pentru justificarea avansurilor acordate.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80"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ORDIN DE DEPLASARE (DELEGAŢIE)</w:t>
      </w:r>
      <w:r w:rsidDel="00000000" w:rsidR="00000000" w:rsidRPr="00000000">
        <w:rPr>
          <w:rtl w:val="0"/>
        </w:rPr>
      </w:r>
    </w:p>
    <w:tbl>
      <w:tblPr>
        <w:tblStyle w:val="Table1"/>
        <w:tblW w:w="9225.000000000002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</w:tblBorders>
        <w:tblLayout w:type="fixed"/>
        <w:tblLook w:val="0400"/>
      </w:tblPr>
      <w:tblGrid>
        <w:gridCol w:w="3520"/>
        <w:gridCol w:w="202"/>
        <w:gridCol w:w="2375"/>
        <w:gridCol w:w="1657"/>
        <w:gridCol w:w="182"/>
        <w:gridCol w:w="1289"/>
        <w:tblGridChange w:id="0">
          <w:tblGrid>
            <w:gridCol w:w="3520"/>
            <w:gridCol w:w="202"/>
            <w:gridCol w:w="2375"/>
            <w:gridCol w:w="1657"/>
            <w:gridCol w:w="182"/>
            <w:gridCol w:w="1289"/>
          </w:tblGrid>
        </w:tblGridChange>
      </w:tblGrid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Entitatea 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0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Depus decontul (numărul şi data)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4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11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ORDIN DE DEPLASARE (DELEGAŢIE)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Dl./D-na 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având funcţia de 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este delegat pentru 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la 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Durata deplasării de la .................... la 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 legitimează cu 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Semnătura conducătorului entităţii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2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 şi ora plecării 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Ziua şi ora sosirii 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Data depunerii decontului 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Penalizări calculate 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2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Avans spre decontare: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Primit la plecare ......................... lei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- Primit în timpul deplasării .................... lei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 ....................... lei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6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30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CHELTUIELI EFECTUATE CONFORM DOCUMENTELOR ANEXATE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Felul actului şi emitentul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Nr. şi data actului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4E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TOTAL CHELTUIELI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4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Diferenţa de restituit s-a depus cu dispoziţie de încasare către casierie nr. ........ din 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</w:tcPr>
          <w:p w:rsidR="00000000" w:rsidDel="00000000" w:rsidP="00000000" w:rsidRDefault="00000000" w:rsidRPr="00000000" w14:paraId="00000057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Diferenţa de primit/restituit .................... lei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Aprobat, conducătorul entităţii,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Verificat decont,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Şef compartiment,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25" w:line="360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Titular,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jc w:val="right"/>
      <w:rPr/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© </w:t>
    </w:r>
    <w:hyperlink r:id="rId1">
      <w:r w:rsidDel="00000000" w:rsidR="00000000" w:rsidRPr="00000000">
        <w:rPr>
          <w:rFonts w:ascii="Cambria" w:cs="Cambria" w:eastAsia="Cambria" w:hAnsi="Cambria"/>
          <w:color w:val="1155cc"/>
          <w:sz w:val="22"/>
          <w:szCs w:val="22"/>
          <w:u w:val="single"/>
          <w:rtl w:val="0"/>
        </w:rPr>
        <w:t xml:space="preserve">Fundația pentru Dezvoltarea Societății Civile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rPr/>
    </w:pPr>
    <w:r w:rsidDel="00000000" w:rsidR="00000000" w:rsidRPr="00000000">
      <w:rPr>
        <w:rFonts w:ascii="Cambria" w:cs="Cambria" w:eastAsia="Cambria" w:hAnsi="Cambria"/>
        <w:sz w:val="22"/>
        <w:szCs w:val="22"/>
      </w:rPr>
      <w:drawing>
        <wp:inline distB="114300" distT="114300" distL="114300" distR="114300">
          <wp:extent cx="1393897" cy="6715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6UUJCJA8WEC/g0le1YZyrhMRiQ==">CgMxLjA4AHIhMUNhdXIzeWttdG5jMVVXZG9LTkZmUU56bmpTRDc1a0Fz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2025-10-02T10:42:00Z</dcterms:created>
  <dc:creator>argentina scinteie</dc:creator>
</cp:coreProperties>
</file>